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E20EA9" w:rsidP="00167ED1" w14:paraId="6F21F39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582402F6"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 xml:space="preserve">is eligible according to conditions defined for Partners in the Call for </w:t>
      </w:r>
      <w:r w:rsidRPr="00E20EA9" w:rsidR="002F24CF">
        <w:rPr>
          <w:rFonts w:ascii="Calibri Light" w:hAnsi="Calibri Light" w:cs="Calibri Light"/>
          <w:sz w:val="22"/>
          <w:szCs w:val="22"/>
          <w:lang w:val="en-GB"/>
        </w:rPr>
        <w:t>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3C8ABF58">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r w:rsidRPr="00E20EA9" w:rsidR="00DC4D73">
        <w:rPr>
          <w:rFonts w:ascii="Calibri Light" w:hAnsi="Calibri Light" w:cs="Calibri Light"/>
          <w:sz w:val="22"/>
          <w:szCs w:val="22"/>
          <w:lang w:val="en-GB"/>
        </w:rPr>
        <w:t>;</w:t>
      </w:r>
    </w:p>
    <w:p w:rsidR="002F24CF" w:rsidP="0007378A" w14:paraId="356BEEFD" w14:textId="5CBB23B0">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As a minimum, t</w:t>
      </w:r>
      <w:r w:rsidRPr="00E20EA9" w:rsidR="0080287B">
        <w:rPr>
          <w:rFonts w:ascii="Calibri Light" w:hAnsi="Calibri Light" w:cs="Calibri Light"/>
          <w:sz w:val="22"/>
          <w:szCs w:val="22"/>
          <w:lang w:val="en-GB"/>
        </w:rPr>
        <w:t>he Project cooperation agreement</w:t>
      </w:r>
      <w:r w:rsidR="0080287B">
        <w:rPr>
          <w:rFonts w:ascii="Calibri Light" w:hAnsi="Calibri Light" w:cs="Calibri Light"/>
          <w:sz w:val="22"/>
          <w:szCs w:val="22"/>
          <w:lang w:val="en-GB"/>
        </w:rPr>
        <w:t xml:space="preserve">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A427F5" w:rsidP="00A427F5" w14:paraId="4A356E12"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8755B2" w:rsidRPr="00A427F5" w:rsidP="00A427F5" w14:paraId="7ECC826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8755B2" w:rsidRPr="00A427F5" w:rsidP="00A427F5" w14:paraId="06B294EA" w14:textId="236217C1">
      <w:pPr>
        <w:pStyle w:val="pf0"/>
        <w:numPr>
          <w:ilvl w:val="0"/>
          <w:numId w:val="36"/>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8755B2" w:rsidRPr="00A427F5" w:rsidP="00A427F5" w14:paraId="0C07883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8755B2" w:rsidRPr="00A427F5" w:rsidP="00A427F5" w14:paraId="18004F3D"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8755B2" w:rsidRPr="00A427F5" w:rsidP="00A427F5" w14:paraId="5EEC9AAB"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8755B2" w:rsidRPr="00A427F5" w:rsidP="00A427F5" w14:paraId="35F68536"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80287B" w:rsidRPr="00A427F5" w:rsidP="00A427F5" w14:paraId="53EB46C1" w14:textId="697D9D38">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49B42402"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E20EA9" w:rsidP="00B24FA2" w14:paraId="519BA69B" w14:textId="337E328E">
    <w:pPr>
      <w:pStyle w:val="Header"/>
      <w:jc w:val="right"/>
      <w:rPr>
        <w:rFonts w:ascii="Calibri Light" w:hAnsi="Calibri Light" w:cs="Calibri Light"/>
        <w:iCs/>
      </w:rPr>
    </w:pPr>
    <w:r w:rsidRPr="00E20EA9">
      <w:rPr>
        <w:rFonts w:ascii="Calibri Light" w:hAnsi="Calibri Light" w:cs="Calibri Light"/>
        <w:iCs/>
      </w:rPr>
      <w:t xml:space="preserve">Annex </w:t>
    </w:r>
    <w:r w:rsidRPr="00E20EA9" w:rsidR="00E20EA9">
      <w:rPr>
        <w:rFonts w:ascii="Calibri Light" w:hAnsi="Calibri Light" w:cs="Calibri Light"/>
        <w:iCs/>
      </w:rPr>
      <w:t xml:space="preserve">to the </w:t>
    </w:r>
    <w:r w:rsidRPr="00E20EA9">
      <w:rPr>
        <w:rFonts w:ascii="Calibri Light" w:hAnsi="Calibri Light" w:cs="Calibri Light"/>
        <w:iCs/>
      </w:rPr>
      <w:t xml:space="preserve">Project </w:t>
    </w:r>
    <w:r w:rsidRPr="00E20EA9" w:rsidR="00146712">
      <w:rPr>
        <w:rFonts w:ascii="Calibri Light" w:hAnsi="Calibri Light" w:cs="Calibri Light"/>
        <w:iCs/>
      </w:rPr>
      <w:t>application</w:t>
    </w:r>
    <w:r w:rsidRPr="00E20EA9">
      <w:rPr>
        <w:rFonts w:ascii="Calibri Light" w:hAnsi="Calibri Light" w:cs="Calibri Light"/>
        <w:iCs/>
      </w:rPr>
      <w:t xml:space="preserve"> in </w:t>
    </w:r>
    <w:r w:rsidRPr="00E20EA9" w:rsidR="00E20EA9">
      <w:rPr>
        <w:rFonts w:ascii="Calibri Light" w:hAnsi="Calibri Light" w:cs="Calibri Light"/>
        <w:iCs/>
      </w:rPr>
      <w:t>EEA Civil Society Fund</w:t>
    </w:r>
    <w:r w:rsidRPr="00E20EA9" w:rsidR="00146712">
      <w:rPr>
        <w:rFonts w:ascii="Calibri Light" w:hAnsi="Calibri Light" w:cs="Calibri Light"/>
        <w:iCs/>
      </w:rPr>
      <w:t xml:space="preserve"> Slovakia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F413C92E-C6A4-4C85-815D-7A05976A4415}">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629</Words>
  <Characters>3588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Projektový zámer</vt:lpstr>
      <vt:lpstr>Projektový zámer</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(Annex 2a to the Guidelines for Applicants and Project Promoters)</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2009-10-07T12:34:00Z</cp:lastPrinted>
  <dcterms:created xsi:type="dcterms:W3CDTF">2025-12-02T09:16:00Z</dcterms:created>
  <dcterms:modified xsi:type="dcterms:W3CDTF">2026-01-19T13:37:00Z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17-03-2026</vt:lpwstr>
  </property>
  <property fmtid="{D5CDD505-2E9C-101B-9397-08002B2CF9AE}" pid="7" name="GrACE date/time of download UTC">
    <vt:lpwstr>02-11-2026 09:13:24</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(Annex 2a to the Guidelines for Applicants and Project Promoters)</vt:lpwstr>
  </property>
  <property fmtid="{D5CDD505-2E9C-101B-9397-08002B2CF9AE}" pid="11" name="GrACE reference ID">
    <vt:lpwstr>62727</vt:lpwstr>
  </property>
  <property fmtid="{D5CDD505-2E9C-101B-9397-08002B2CF9AE}" pid="12" name="GrACE version number and date">
    <vt:lpwstr>v1.0/17-03-2026</vt:lpwstr>
  </property>
  <property fmtid="{D5CDD505-2E9C-101B-9397-08002B2CF9AE}" pid="13" name="MediaServiceImageTags">
    <vt:lpwstr/>
  </property>
</Properties>
</file>